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4CB5" w:rsidRPr="0046383F" w:rsidRDefault="00706F06" w:rsidP="00D84CB5">
      <w:pPr>
        <w:spacing w:after="0" w:line="240" w:lineRule="auto"/>
        <w:rPr>
          <w:rFonts w:ascii="Verdana" w:hAnsi="Verdana"/>
          <w:b/>
          <w:sz w:val="20"/>
          <w:szCs w:val="16"/>
        </w:rPr>
      </w:pPr>
      <w:r>
        <w:rPr>
          <w:rFonts w:ascii="Verdana" w:hAnsi="Verdana"/>
          <w:b/>
          <w:sz w:val="20"/>
          <w:szCs w:val="16"/>
        </w:rPr>
        <w:t xml:space="preserve">CLAUSULE ARBEIDSOVEREENKOMST - </w:t>
      </w:r>
      <w:bookmarkStart w:id="0" w:name="_GoBack"/>
      <w:bookmarkEnd w:id="0"/>
      <w:r w:rsidR="00007BF9">
        <w:rPr>
          <w:rFonts w:ascii="Verdana" w:hAnsi="Verdana"/>
          <w:b/>
          <w:sz w:val="20"/>
          <w:szCs w:val="16"/>
        </w:rPr>
        <w:t>ARBEIDSREGLEMENT</w:t>
      </w:r>
    </w:p>
    <w:p w:rsidR="00D84CB5" w:rsidRDefault="00D84CB5" w:rsidP="00D84CB5">
      <w:pPr>
        <w:spacing w:after="0" w:line="240" w:lineRule="auto"/>
        <w:rPr>
          <w:rFonts w:ascii="Verdana" w:hAnsi="Verdana"/>
          <w:b/>
          <w:sz w:val="16"/>
          <w:szCs w:val="16"/>
        </w:rPr>
      </w:pPr>
    </w:p>
    <w:p w:rsidR="00996CDB" w:rsidRDefault="00996CDB" w:rsidP="00291C55">
      <w:pPr>
        <w:spacing w:after="0" w:line="240" w:lineRule="auto"/>
        <w:jc w:val="both"/>
      </w:pPr>
      <w:r>
        <w:t>De werknemer zal in de uitoefening van zijn activiteiten de Algemene Verordening Gegevensbescherming (Verordening (EU) 2016/679 van het Europees Parlement en de Raad van 27 april 2016 betreffende de bescherming van natuurlijke personen in verband met de verwerking van persoonsgegevens en betreffende het vrije verkeer van die gegevens en tot intrekking van Richtlijn 95/46/EG) en alle andere regelgeving inzake de bescherming bij de verwerking van persoonsgegevens naleven. Dat geldt in het bijzonder voor de veiligheidsmaatregelen die het kantoor in dit kader heeft genomen. In dit verband mag de werknemer de persoonsgegevens waar hij of zij toegang heeft, enkel verwerken in opdracht van het kantoor dat daartoe de nodige richtlijnen voorziet.</w:t>
      </w:r>
    </w:p>
    <w:p w:rsidR="009A0ECD" w:rsidRPr="00907E2D" w:rsidRDefault="009A0ECD" w:rsidP="00996CDB">
      <w:pPr>
        <w:spacing w:after="0" w:line="240" w:lineRule="auto"/>
        <w:rPr>
          <w:rFonts w:ascii="Verdana" w:hAnsi="Verdana"/>
          <w:color w:val="FF0000"/>
          <w:sz w:val="14"/>
          <w:szCs w:val="14"/>
        </w:rPr>
      </w:pPr>
    </w:p>
    <w:sectPr w:rsidR="009A0ECD" w:rsidRPr="00907E2D" w:rsidSect="00397510">
      <w:headerReference w:type="default" r:id="rId8"/>
      <w:footerReference w:type="default" r:id="rId9"/>
      <w:pgSz w:w="11906" w:h="16838"/>
      <w:pgMar w:top="56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3BC1" w:rsidRDefault="00203BC1" w:rsidP="00645D12">
      <w:pPr>
        <w:spacing w:after="0" w:line="240" w:lineRule="auto"/>
      </w:pPr>
      <w:r>
        <w:separator/>
      </w:r>
    </w:p>
  </w:endnote>
  <w:endnote w:type="continuationSeparator" w:id="0">
    <w:p w:rsidR="00203BC1" w:rsidRDefault="00203BC1" w:rsidP="00645D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7E2D" w:rsidRDefault="00907E2D">
    <w:pPr>
      <w:pStyle w:val="Voettekst"/>
    </w:pPr>
    <w:r>
      <w:t xml:space="preserve">Versie </w:t>
    </w:r>
    <w:r w:rsidR="00847AC4">
      <w:t>mei</w:t>
    </w:r>
    <w:r w:rsidR="00291C55">
      <w:t xml:space="preserve"> </w:t>
    </w:r>
    <w:r>
      <w:t>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3BC1" w:rsidRDefault="00203BC1" w:rsidP="00645D12">
      <w:pPr>
        <w:spacing w:after="0" w:line="240" w:lineRule="auto"/>
      </w:pPr>
      <w:r>
        <w:separator/>
      </w:r>
    </w:p>
  </w:footnote>
  <w:footnote w:type="continuationSeparator" w:id="0">
    <w:p w:rsidR="00203BC1" w:rsidRDefault="00203BC1" w:rsidP="00645D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raster"/>
      <w:tblW w:w="0" w:type="auto"/>
      <w:tblInd w:w="108" w:type="dxa"/>
      <w:tblLook w:val="04A0" w:firstRow="1" w:lastRow="0" w:firstColumn="1" w:lastColumn="0" w:noHBand="0" w:noVBand="1"/>
    </w:tblPr>
    <w:tblGrid>
      <w:gridCol w:w="8954"/>
    </w:tblGrid>
    <w:tr w:rsidR="00907E2D" w:rsidRPr="005C59F2" w:rsidTr="003D370A">
      <w:trPr>
        <w:trHeight w:val="791"/>
      </w:trPr>
      <w:tc>
        <w:tcPr>
          <w:tcW w:w="8954" w:type="dxa"/>
        </w:tcPr>
        <w:p w:rsidR="003D370A" w:rsidRPr="00064AB5" w:rsidRDefault="003D370A" w:rsidP="003D370A">
          <w:pPr>
            <w:jc w:val="both"/>
            <w:rPr>
              <w:rFonts w:ascii="Calibri" w:eastAsia="Calibri" w:hAnsi="Calibri" w:cs="Times New Roman"/>
              <w:i/>
              <w:u w:val="single"/>
            </w:rPr>
          </w:pPr>
        </w:p>
        <w:p w:rsidR="003D370A" w:rsidRDefault="00064AB5" w:rsidP="003D370A">
          <w:pPr>
            <w:jc w:val="both"/>
            <w:rPr>
              <w:rFonts w:ascii="Verdana" w:hAnsi="Verdana"/>
              <w:sz w:val="14"/>
              <w:szCs w:val="14"/>
            </w:rPr>
          </w:pPr>
          <w:r w:rsidRPr="00064AB5">
            <w:rPr>
              <w:rFonts w:ascii="Verdana" w:hAnsi="Verdana"/>
              <w:sz w:val="14"/>
              <w:szCs w:val="14"/>
            </w:rPr>
            <w:t>De Algemene Verordening gegevensbescherming bepaalt dat de verwerkingsverantwoordelijke en verwerker maatregelen treffen om ervoor te zorgen dat iedere natuurlijke persoon die handelt onder hun gezag en toegang heeft tot persoonsgegevens, deze slechts verwerkt in opdracht van de verwerkingsverantwoordelijke. Hieruit volgt dat een werknem</w:t>
          </w:r>
          <w:r w:rsidR="003B1BD9">
            <w:rPr>
              <w:rFonts w:ascii="Verdana" w:hAnsi="Verdana"/>
              <w:sz w:val="14"/>
              <w:szCs w:val="14"/>
            </w:rPr>
            <w:t>er in de uitoefening van zijn</w:t>
          </w:r>
          <w:r w:rsidRPr="00064AB5">
            <w:rPr>
              <w:rFonts w:ascii="Verdana" w:hAnsi="Verdana"/>
              <w:sz w:val="14"/>
              <w:szCs w:val="14"/>
            </w:rPr>
            <w:t xml:space="preserve"> activiteiten de Algemene Verordening Gegevensbescherming en daaruit volgende wettelijke bepalingen moet respecteren. Bovendien zal hij de veiligheidsmaatregelen die zijn werkgever in het kader van deze wetgeving heeft getroffen, eerbiedigen.</w:t>
          </w:r>
          <w:r>
            <w:rPr>
              <w:rFonts w:ascii="Verdana" w:hAnsi="Verdana"/>
              <w:sz w:val="14"/>
              <w:szCs w:val="14"/>
            </w:rPr>
            <w:t xml:space="preserve"> </w:t>
          </w:r>
          <w:r w:rsidRPr="00064AB5">
            <w:rPr>
              <w:rFonts w:ascii="Verdana" w:hAnsi="Verdana"/>
              <w:sz w:val="14"/>
              <w:szCs w:val="14"/>
            </w:rPr>
            <w:t>Dit vereist dat in de arbeidsovereenkomst die uw kantoor sluit met uw medewerkers, een bepaling in deze zin wordt opgenomen</w:t>
          </w:r>
          <w:r w:rsidR="004A47E6">
            <w:rPr>
              <w:rFonts w:ascii="Verdana" w:hAnsi="Verdana"/>
              <w:sz w:val="14"/>
              <w:szCs w:val="14"/>
            </w:rPr>
            <w:t>.</w:t>
          </w:r>
        </w:p>
        <w:p w:rsidR="003D370A" w:rsidRDefault="003D370A" w:rsidP="003D370A">
          <w:pPr>
            <w:jc w:val="both"/>
            <w:rPr>
              <w:rFonts w:ascii="Verdana" w:hAnsi="Verdana"/>
              <w:sz w:val="14"/>
              <w:szCs w:val="14"/>
            </w:rPr>
          </w:pPr>
        </w:p>
        <w:p w:rsidR="003D370A" w:rsidRDefault="003D370A" w:rsidP="003D370A">
          <w:pPr>
            <w:jc w:val="both"/>
            <w:rPr>
              <w:rFonts w:ascii="Verdana" w:hAnsi="Verdana"/>
              <w:sz w:val="14"/>
              <w:szCs w:val="14"/>
            </w:rPr>
          </w:pPr>
          <w:r>
            <w:rPr>
              <w:rFonts w:ascii="Verdana" w:hAnsi="Verdana"/>
              <w:sz w:val="14"/>
              <w:szCs w:val="14"/>
            </w:rPr>
            <w:t>Dit document heeft tot doel om een hulpinstrument te zijn voor het nakomen van uw wettelijke verplichtingen in het kader van de Algemene Verordening Gegevensbescherming. Het document geniet auteursrechtelijke bescherming en het gebruik ervan is exclusief voorbehouden voor FVF-leden. Hoewel het document door FVF werd opgemaakt met de hoogste zorg, kan FVF geen enkele aansprakelijkheid aanvaarden. Het is mogelijk dat het document nog wijzigt in functie van nieuwe wetgeving en/of rechtspraak. FVF biedt geen enkele garantie dat de rechtbanken, overheden, en of administraties het eens zullen zijn met de visie van FVF. U dient het gebruik van het document af te toetsen aan de eigen concrete omstandigheden.</w:t>
          </w:r>
        </w:p>
        <w:p w:rsidR="003D370A" w:rsidRPr="00064AB5" w:rsidRDefault="003D370A" w:rsidP="00064AB5">
          <w:pPr>
            <w:rPr>
              <w:rFonts w:ascii="Verdana" w:hAnsi="Verdana"/>
              <w:sz w:val="14"/>
              <w:szCs w:val="14"/>
            </w:rPr>
          </w:pPr>
        </w:p>
      </w:tc>
    </w:tr>
  </w:tbl>
  <w:p w:rsidR="00907E2D" w:rsidRDefault="00907E2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9D5E3A"/>
    <w:multiLevelType w:val="hybridMultilevel"/>
    <w:tmpl w:val="06821502"/>
    <w:lvl w:ilvl="0" w:tplc="1F8E1636">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23535091"/>
    <w:multiLevelType w:val="hybridMultilevel"/>
    <w:tmpl w:val="02EA260A"/>
    <w:lvl w:ilvl="0" w:tplc="1F8E1636">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3D0D58A8"/>
    <w:multiLevelType w:val="hybridMultilevel"/>
    <w:tmpl w:val="8272CEF6"/>
    <w:lvl w:ilvl="0" w:tplc="CF881E6C">
      <w:numFmt w:val="bullet"/>
      <w:lvlText w:val=""/>
      <w:lvlJc w:val="left"/>
      <w:pPr>
        <w:ind w:left="720" w:hanging="360"/>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5C0B5422"/>
    <w:multiLevelType w:val="hybridMultilevel"/>
    <w:tmpl w:val="F66ADD08"/>
    <w:lvl w:ilvl="0" w:tplc="1A0A6526">
      <w:numFmt w:val="bullet"/>
      <w:lvlText w:val=""/>
      <w:lvlJc w:val="left"/>
      <w:pPr>
        <w:ind w:left="720" w:hanging="360"/>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71CA3574"/>
    <w:multiLevelType w:val="hybridMultilevel"/>
    <w:tmpl w:val="54F83B72"/>
    <w:lvl w:ilvl="0" w:tplc="BD20F332">
      <w:numFmt w:val="bullet"/>
      <w:lvlText w:val=""/>
      <w:lvlJc w:val="left"/>
      <w:pPr>
        <w:ind w:left="720" w:hanging="360"/>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75D422AD"/>
    <w:multiLevelType w:val="hybridMultilevel"/>
    <w:tmpl w:val="481E1940"/>
    <w:lvl w:ilvl="0" w:tplc="AB74FC9A">
      <w:numFmt w:val="bullet"/>
      <w:lvlText w:val=""/>
      <w:lvlJc w:val="left"/>
      <w:pPr>
        <w:ind w:left="720" w:hanging="360"/>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7F3B4B6C"/>
    <w:multiLevelType w:val="hybridMultilevel"/>
    <w:tmpl w:val="1E0653F0"/>
    <w:lvl w:ilvl="0" w:tplc="E7F0A666">
      <w:start w:val="9999"/>
      <w:numFmt w:val="bullet"/>
      <w:lvlText w:val=""/>
      <w:lvlJc w:val="left"/>
      <w:pPr>
        <w:ind w:left="720" w:hanging="360"/>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6"/>
  </w:num>
  <w:num w:numId="4">
    <w:abstractNumId w:val="5"/>
  </w:num>
  <w:num w:numId="5">
    <w:abstractNumId w:val="4"/>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evenAndOddHeaders/>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31F"/>
    <w:rsid w:val="00004279"/>
    <w:rsid w:val="00007BF9"/>
    <w:rsid w:val="00010825"/>
    <w:rsid w:val="0005098E"/>
    <w:rsid w:val="00064AB5"/>
    <w:rsid w:val="000D65C6"/>
    <w:rsid w:val="001A6E71"/>
    <w:rsid w:val="001B568E"/>
    <w:rsid w:val="00203BC1"/>
    <w:rsid w:val="0021749C"/>
    <w:rsid w:val="002618BA"/>
    <w:rsid w:val="00282FF0"/>
    <w:rsid w:val="00284306"/>
    <w:rsid w:val="00286582"/>
    <w:rsid w:val="00291C55"/>
    <w:rsid w:val="002C62A5"/>
    <w:rsid w:val="00306638"/>
    <w:rsid w:val="00314C8B"/>
    <w:rsid w:val="00361984"/>
    <w:rsid w:val="003770A9"/>
    <w:rsid w:val="00397510"/>
    <w:rsid w:val="003B1BD9"/>
    <w:rsid w:val="003C1F23"/>
    <w:rsid w:val="003D370A"/>
    <w:rsid w:val="003D7EEC"/>
    <w:rsid w:val="003F2303"/>
    <w:rsid w:val="00423D22"/>
    <w:rsid w:val="0046383F"/>
    <w:rsid w:val="004910D1"/>
    <w:rsid w:val="004A47E6"/>
    <w:rsid w:val="004C7D29"/>
    <w:rsid w:val="004D65EA"/>
    <w:rsid w:val="00540E9D"/>
    <w:rsid w:val="00586DC1"/>
    <w:rsid w:val="00593E10"/>
    <w:rsid w:val="00594EE3"/>
    <w:rsid w:val="005A6EBD"/>
    <w:rsid w:val="005C59F2"/>
    <w:rsid w:val="005D4D31"/>
    <w:rsid w:val="005F7C8F"/>
    <w:rsid w:val="0063738A"/>
    <w:rsid w:val="00645D12"/>
    <w:rsid w:val="006A6B43"/>
    <w:rsid w:val="006D7D54"/>
    <w:rsid w:val="00706F06"/>
    <w:rsid w:val="007375B2"/>
    <w:rsid w:val="007509D7"/>
    <w:rsid w:val="00760BED"/>
    <w:rsid w:val="007761F0"/>
    <w:rsid w:val="00794991"/>
    <w:rsid w:val="007C3387"/>
    <w:rsid w:val="007D26E6"/>
    <w:rsid w:val="00847AC4"/>
    <w:rsid w:val="00860876"/>
    <w:rsid w:val="008807CD"/>
    <w:rsid w:val="00884EED"/>
    <w:rsid w:val="008A561C"/>
    <w:rsid w:val="00907E2D"/>
    <w:rsid w:val="00996CDB"/>
    <w:rsid w:val="009A0ECD"/>
    <w:rsid w:val="009B0822"/>
    <w:rsid w:val="009D4541"/>
    <w:rsid w:val="009E0769"/>
    <w:rsid w:val="00A22305"/>
    <w:rsid w:val="00A617C0"/>
    <w:rsid w:val="00AE6417"/>
    <w:rsid w:val="00B521DA"/>
    <w:rsid w:val="00B72D97"/>
    <w:rsid w:val="00BD556A"/>
    <w:rsid w:val="00BE295E"/>
    <w:rsid w:val="00C5053B"/>
    <w:rsid w:val="00C85085"/>
    <w:rsid w:val="00CE6E34"/>
    <w:rsid w:val="00D158AA"/>
    <w:rsid w:val="00D43505"/>
    <w:rsid w:val="00D50E43"/>
    <w:rsid w:val="00D84CB5"/>
    <w:rsid w:val="00D853DE"/>
    <w:rsid w:val="00D8720C"/>
    <w:rsid w:val="00DC7D60"/>
    <w:rsid w:val="00E544DE"/>
    <w:rsid w:val="00E63473"/>
    <w:rsid w:val="00E76F11"/>
    <w:rsid w:val="00E9531F"/>
    <w:rsid w:val="00EB486C"/>
    <w:rsid w:val="00ED29A4"/>
    <w:rsid w:val="00FA2954"/>
    <w:rsid w:val="00FB4C59"/>
    <w:rsid w:val="00FC232C"/>
    <w:rsid w:val="00FC237C"/>
    <w:rsid w:val="00FC3A9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36947673-7EA5-42A7-87E2-F0C2B602D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E953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E9531F"/>
    <w:pPr>
      <w:ind w:left="720"/>
      <w:contextualSpacing/>
    </w:pPr>
  </w:style>
  <w:style w:type="character" w:styleId="Hyperlink">
    <w:name w:val="Hyperlink"/>
    <w:basedOn w:val="Standaardalinea-lettertype"/>
    <w:uiPriority w:val="99"/>
    <w:unhideWhenUsed/>
    <w:rsid w:val="00D8720C"/>
    <w:rPr>
      <w:color w:val="0000FF" w:themeColor="hyperlink"/>
      <w:u w:val="single"/>
    </w:rPr>
  </w:style>
  <w:style w:type="paragraph" w:styleId="Koptekst">
    <w:name w:val="header"/>
    <w:basedOn w:val="Standaard"/>
    <w:link w:val="KoptekstChar"/>
    <w:uiPriority w:val="99"/>
    <w:unhideWhenUsed/>
    <w:rsid w:val="00645D1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45D12"/>
  </w:style>
  <w:style w:type="paragraph" w:styleId="Voettekst">
    <w:name w:val="footer"/>
    <w:basedOn w:val="Standaard"/>
    <w:link w:val="VoettekstChar"/>
    <w:uiPriority w:val="99"/>
    <w:unhideWhenUsed/>
    <w:rsid w:val="00645D1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45D12"/>
  </w:style>
  <w:style w:type="paragraph" w:styleId="Ballontekst">
    <w:name w:val="Balloon Text"/>
    <w:basedOn w:val="Standaard"/>
    <w:link w:val="BallontekstChar"/>
    <w:uiPriority w:val="99"/>
    <w:semiHidden/>
    <w:unhideWhenUsed/>
    <w:rsid w:val="00907E2D"/>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07E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FDE16207A94924095AFEBF7D68E7186" ma:contentTypeVersion="20" ma:contentTypeDescription="Create a new document." ma:contentTypeScope="" ma:versionID="46a1a21e0d592b4bb25033d687aab5b1">
  <xsd:schema xmlns:xsd="http://www.w3.org/2001/XMLSchema" xmlns:xs="http://www.w3.org/2001/XMLSchema" xmlns:p="http://schemas.microsoft.com/office/2006/metadata/properties" xmlns:ns2="8dd0c21f-0481-445b-be5a-800ebc43b53c" xmlns:ns3="abb2b97a-8162-4649-9ed5-a69c7f07c0d0" targetNamespace="http://schemas.microsoft.com/office/2006/metadata/properties" ma:root="true" ma:fieldsID="903a5f1f11bf9ff9a3105a99969701ad" ns2:_="" ns3:_="">
    <xsd:import namespace="8dd0c21f-0481-445b-be5a-800ebc43b53c"/>
    <xsd:import namespace="abb2b97a-8162-4649-9ed5-a69c7f07c0d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d0c21f-0481-445b-be5a-800ebc43b53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5f517c2-eaac-4bfa-9410-9f88c3660cb2}" ma:internalName="TaxCatchAll" ma:showField="CatchAllData" ma:web="8dd0c21f-0481-445b-be5a-800ebc43b53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bb2b97a-8162-4649-9ed5-a69c7f07c0d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70bf4db-61c7-402d-8015-95681e4d5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dd0c21f-0481-445b-be5a-800ebc43b53c" xsi:nil="true"/>
    <lcf76f155ced4ddcb4097134ff3c332f xmlns="abb2b97a-8162-4649-9ed5-a69c7f07c0d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A282551-1F3C-4183-B4B0-01C598AB37CF}">
  <ds:schemaRefs>
    <ds:schemaRef ds:uri="http://schemas.openxmlformats.org/officeDocument/2006/bibliography"/>
  </ds:schemaRefs>
</ds:datastoreItem>
</file>

<file path=customXml/itemProps2.xml><?xml version="1.0" encoding="utf-8"?>
<ds:datastoreItem xmlns:ds="http://schemas.openxmlformats.org/officeDocument/2006/customXml" ds:itemID="{84162DD0-F205-49BB-9F56-6B04482AA3EA}"/>
</file>

<file path=customXml/itemProps3.xml><?xml version="1.0" encoding="utf-8"?>
<ds:datastoreItem xmlns:ds="http://schemas.openxmlformats.org/officeDocument/2006/customXml" ds:itemID="{872DF3E9-6F49-4740-B651-75A05D61EB9A}"/>
</file>

<file path=customXml/itemProps4.xml><?xml version="1.0" encoding="utf-8"?>
<ds:datastoreItem xmlns:ds="http://schemas.openxmlformats.org/officeDocument/2006/customXml" ds:itemID="{37C972DE-DA63-4513-98BE-466D5D834862}"/>
</file>

<file path=docProps/app.xml><?xml version="1.0" encoding="utf-8"?>
<Properties xmlns="http://schemas.openxmlformats.org/officeDocument/2006/extended-properties" xmlns:vt="http://schemas.openxmlformats.org/officeDocument/2006/docPropsVTypes">
  <Template>Normal</Template>
  <TotalTime>0</TotalTime>
  <Pages>1</Pages>
  <Words>122</Words>
  <Characters>676</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Company>
  <LinksUpToDate>false</LinksUpToDate>
  <CharactersWithSpaces>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Sofie Stevens</dc:creator>
  <cp:lastModifiedBy>Mirte Smets</cp:lastModifiedBy>
  <cp:revision>3</cp:revision>
  <cp:lastPrinted>2018-01-22T10:35:00Z</cp:lastPrinted>
  <dcterms:created xsi:type="dcterms:W3CDTF">2020-09-25T13:36:00Z</dcterms:created>
  <dcterms:modified xsi:type="dcterms:W3CDTF">2020-09-25T13:36:00Z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0x0101003FDE16207A94924095AFEBF7D68E7186</vt:lpwstr>
  </property>
</Properties>
</file>